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22" w:rsidRDefault="00FD31F3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Памятка по взысканию алиментов на несовершеннолетних</w:t>
      </w:r>
    </w:p>
    <w:p w:rsidR="00562622" w:rsidRDefault="00562622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562622" w:rsidRPr="00BE555A" w:rsidRDefault="00FD31F3">
      <w:pPr>
        <w:spacing w:after="0" w:line="276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Если родитель не участвует в содержании своих несовершеннолетних детей и отсутствует нотариально удостоверенное соглашение об уплате алиментов, то средства на их содержание (алименты) можно взыскать через суд в порядке приказного либо искового производства (</w:t>
      </w:r>
      <w:hyperlink r:id="rId5">
        <w:r w:rsidRPr="00BE555A">
          <w:rPr>
            <w:rStyle w:val="-"/>
            <w:rFonts w:ascii="Times New Roman" w:hAnsi="Times New Roman"/>
            <w:color w:val="auto"/>
            <w:sz w:val="26"/>
            <w:szCs w:val="26"/>
          </w:rPr>
          <w:t>ст.</w:t>
        </w:r>
      </w:hyperlink>
      <w:r w:rsidRPr="00BE555A">
        <w:rPr>
          <w:rFonts w:ascii="Times New Roman" w:hAnsi="Times New Roman"/>
          <w:sz w:val="26"/>
          <w:szCs w:val="26"/>
        </w:rPr>
        <w:t xml:space="preserve"> 80 Семейного кодекса РФ, ст. 122 Гражданского процессуального кодекса РФ).</w:t>
      </w:r>
    </w:p>
    <w:p w:rsidR="00562622" w:rsidRPr="00BE555A" w:rsidRDefault="00FD31F3">
      <w:pPr>
        <w:spacing w:after="0" w:line="276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E555A">
        <w:rPr>
          <w:rFonts w:ascii="Times New Roman" w:hAnsi="Times New Roman"/>
          <w:sz w:val="26"/>
          <w:szCs w:val="26"/>
        </w:rPr>
        <w:t>Взыскание задолженности по алиментам за прошедший период на основании исполнительного листа возможно в пределах трехлетнего срока, предшествовавшего предъявлению его ко взысканию. Но если алименты не уплачивались по вине должника, то они могут быть рассчитаны и предъявлены ко взысканию за весь прошедший период (</w:t>
      </w:r>
      <w:hyperlink r:id="rId6">
        <w:r w:rsidRPr="00BE555A">
          <w:rPr>
            <w:rStyle w:val="-"/>
            <w:rFonts w:ascii="Times New Roman" w:hAnsi="Times New Roman"/>
            <w:color w:val="auto"/>
            <w:sz w:val="26"/>
            <w:szCs w:val="26"/>
          </w:rPr>
          <w:t>ст.113</w:t>
        </w:r>
      </w:hyperlink>
      <w:r w:rsidRPr="00BE555A">
        <w:rPr>
          <w:rFonts w:ascii="Times New Roman" w:hAnsi="Times New Roman"/>
          <w:sz w:val="26"/>
          <w:szCs w:val="26"/>
        </w:rPr>
        <w:t xml:space="preserve"> Семейного кодекса РФ).</w:t>
      </w:r>
    </w:p>
    <w:p w:rsidR="00562622" w:rsidRPr="00BE555A" w:rsidRDefault="00562622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562622" w:rsidRDefault="00FD31F3">
      <w:pPr>
        <w:spacing w:after="0" w:line="276" w:lineRule="auto"/>
        <w:rPr>
          <w:rFonts w:ascii="Times New Roman" w:hAnsi="Times New Roman"/>
          <w:b/>
          <w:i/>
          <w:sz w:val="26"/>
          <w:szCs w:val="26"/>
          <w:u w:val="single"/>
        </w:rPr>
      </w:pPr>
      <w:r>
        <w:rPr>
          <w:rFonts w:ascii="Times New Roman" w:hAnsi="Times New Roman"/>
          <w:b/>
          <w:i/>
          <w:sz w:val="26"/>
          <w:szCs w:val="26"/>
          <w:u w:val="single"/>
        </w:rPr>
        <w:t>Алгоритм действий при подаче искового заявления в суд</w:t>
      </w:r>
    </w:p>
    <w:p w:rsidR="00562622" w:rsidRDefault="00562622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079"/>
        <w:gridCol w:w="9527"/>
        <w:gridCol w:w="3180"/>
      </w:tblGrid>
      <w:tr w:rsidR="00562622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Когда подается исковое заявление</w:t>
            </w:r>
          </w:p>
        </w:tc>
        <w:tc>
          <w:tcPr>
            <w:tcW w:w="9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порядке искового производства необходимо обращаться, если: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требование о взыскании алиментов связано с установлением отцовства (материнства), необходимостью привлечения других заинтересованных лиц, лишением или ограничением родительских прав, расторжением соглашения об уплате алиментов или признанием его недействительным;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родитель-должник уже выплачивает алименты на другое лицо;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предъявляется требование о взыскании алиментов в твердой денежной сумме или одновременно в долях от дохода родителя и в твердой сумме;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заявляется требование о взыскании алиментов за период до обращения в суд;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от должника в установленный срок поступило возражение относительно исполнения судебного приказа.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 отсутствии указанных обстоятельств и иного спора о праве алименты взыскиваются в порядке приказного производства</w:t>
            </w:r>
            <w:r w:rsidR="00BE555A">
              <w:rPr>
                <w:rFonts w:ascii="Times New Roman" w:hAnsi="Times New Roman"/>
                <w:sz w:val="26"/>
                <w:szCs w:val="26"/>
              </w:rPr>
              <w:t xml:space="preserve"> (форма №1)</w:t>
            </w:r>
            <w:r>
              <w:rPr>
                <w:rFonts w:ascii="Times New Roman" w:hAnsi="Times New Roman"/>
                <w:sz w:val="26"/>
                <w:szCs w:val="26"/>
              </w:rPr>
              <w:t>, более простом и быстром по сравнению с исковым.</w:t>
            </w:r>
          </w:p>
          <w:p w:rsidR="00BE555A" w:rsidRDefault="00BE555A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BE555A" w:rsidRDefault="00BE555A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BE555A" w:rsidRDefault="00BE555A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Обратите внимание!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Если требование о взыскании алиментов подлежит рассмотрению в порядке приказного производства, то исковое заявление, поданное с нарушением этого порядка, возвращается судом заявителю.</w:t>
            </w:r>
          </w:p>
          <w:p w:rsidR="00562622" w:rsidRDefault="0056262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 Ст. ст.122, 129, 135 Гражданского процессуального кодекса РФ (далее – ГПК РФ)</w:t>
            </w:r>
          </w:p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п.п.1, 3 Постановления Пленума Верховного Суда РФ от 26.12.2017 №56</w:t>
            </w:r>
          </w:p>
        </w:tc>
      </w:tr>
      <w:tr w:rsidR="00562622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Шаг 1.</w:t>
            </w:r>
          </w:p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Составить исковое заявление</w:t>
            </w:r>
          </w:p>
        </w:tc>
        <w:tc>
          <w:tcPr>
            <w:tcW w:w="9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исковом </w:t>
            </w:r>
            <w:hyperlink r:id="rId7">
              <w:r w:rsidRPr="00BE555A">
                <w:rPr>
                  <w:rStyle w:val="-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заявлении</w:t>
              </w:r>
            </w:hyperlink>
            <w:r w:rsidR="00BE555A" w:rsidRPr="00BE555A">
              <w:rPr>
                <w:rStyle w:val="-"/>
                <w:rFonts w:ascii="Times New Roman" w:hAnsi="Times New Roman"/>
                <w:color w:val="auto"/>
                <w:sz w:val="26"/>
                <w:szCs w:val="26"/>
                <w:u w:val="none"/>
              </w:rPr>
              <w:t xml:space="preserve"> (форма №2)</w:t>
            </w:r>
            <w:r w:rsidRPr="00BE55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следует указать: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Наименование суда, в который подается иск - мирового судьи или районного суда.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Сведения об истце: Ф.И.О., адрес места жительства, а также по желанию - контактный телефон и адрес электронной почты.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исковым заявлением о взыскании алиментов в суд вправе обратиться, в частности, один из родителей ребенка, его опекун (попечитель), приемные родители, усыновитель, если усыновление произведено одним лицом при сохранении личных неимущественных и имущественных прав и обязанностей ребенка с другим родителем.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Сведения об ответчике: Ф.И.О., адрес места жительства, а также по желанию - контактный телефон и адрес электронной почты.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Информацию о том, в чем заключается нарушение ваших прав, а также обстоятельства, на которых вы основываете свои требования, и доказательства, подтверждающие эти обстоятельства. В частности, необходимо представить доказательства, что ответчик является родителем ребенка.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наличии соглашения об уплате алиментов необходимо представить доказательства, подтверждающие принятие мер по урегулированию спорного вопроса с ответчиком.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Размер взыскиваемой суммы алиментов и требование об их взыскании.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общему правилу размер алиментов составляет: на одного ребенка - одну четверть, на двух детей - одну треть, на трех и более детей - половину заработка и (или) иного дохода ответчика.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определенных случаях, например, если ответчик имеет нерегулярный, меняющийся заработок и (или) иной доход, возможно взыскание алиментов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твердой сумме или одновременно в долях и в твердой сумме. Размер алиментов в твердой денежной сумме законом не установлен, но должен быть определен исходя из максимально возможного сохранения ребенку прежнего уровня его обеспечения с учетом материального и семейного положения сторон и других обстоятельств. При таких обстоятельствах в исковом заявлении целесообразно указать сумму алиментов, о взыскании которых вы просите, в размере, кратном величине прожиточного минимума для детей по субъекту РФ, где проживает получатель алиментов, а если он не установлен - в целом по РФ. Ведь именно таким образом размер алиментов определяется судом.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зависимости от обстоятельств дела помимо основного требования о взыскании алиментов в иске можно заявить дополнительные требования, в частности, об установлении отцовства, о лишении или об ограничении родительских прав. При наличии соглашения об уплате алиментов в исковом заявлении обязательно должно быть требование о расторжении данного соглашения или признании его недействительным.</w:t>
            </w:r>
          </w:p>
          <w:p w:rsidR="00562622" w:rsidRDefault="0056262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ст.ст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81, 83, 117 Семейного кодекса РФ (далее – СК РФ)</w:t>
            </w:r>
          </w:p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ст.ст.23, 24, 131 ГПК РФ</w:t>
            </w:r>
          </w:p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п.п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4, 13, 15, 27 Постановления Пленума Верховного Суда РФ от 26.12.2017 №56</w:t>
            </w:r>
          </w:p>
        </w:tc>
      </w:tr>
      <w:tr w:rsidR="00562622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Шаг 2.</w:t>
            </w:r>
          </w:p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Приложить к исковому заявлению документы.</w:t>
            </w:r>
          </w:p>
        </w:tc>
        <w:tc>
          <w:tcPr>
            <w:tcW w:w="9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подаче искового заявления на бумажном носителе его необходимо распечатать и подписать.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Также исковое заявление можно подать в электронном виде на официальном сайте суда при условии наличия технической возможности для этого в суде.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зависимости от обстоятельств дела к исковому заявлению, как правило, необходимо приложить следующие документы: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 свидетельство о заключении (расторжении) брака;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 свидетельство о рождении ребенка (детей);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3) иные документы, подтверждающие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родительство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ответчика;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4) документы, подтверждающие проживание ребенка с истцом;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5) документы, подтверждающие финансовое состояние истца, а также необходимость несения расходов на содержание ребенка, в обеспечении которых вы нуждаетесь;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6) документы о доходах ответчика (при наличии);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7) копии искового заявления и прилагаемых к нему документов по количеству лиц, участвующих в деле.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Обратите внимание!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Уплачивать госпошлину не требуется.</w:t>
            </w:r>
          </w:p>
          <w:p w:rsidR="00562622" w:rsidRDefault="00562622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ст.ст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3, 131, 132 ГПК РФ</w:t>
            </w:r>
          </w:p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ст.333.36 Налогового кодекса РФ</w:t>
            </w:r>
          </w:p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ст. 12 Федерального закона от 23.06.2016 №220-ФЗ</w:t>
            </w:r>
          </w:p>
        </w:tc>
      </w:tr>
      <w:tr w:rsidR="00562622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Шаг 3. Подать исковое заявление в суд и дождаться решения суда</w:t>
            </w:r>
          </w:p>
        </w:tc>
        <w:tc>
          <w:tcPr>
            <w:tcW w:w="9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общему правилу дела о взыскании алиментов рассматриваются мировыми судьями.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Если одновременно с требованием о взыскании алиментов вы заявляете требование об установлении отцовства (материнства), о лишении или об ограничении родительских прав, дело подлежит рассмотрению в районном суде.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вашему выбору исковое заявление о взыскании алиментов подается в суд по месту жительства ответчика либо по вашему месту жительства.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Дела о взыскании алиментов рассматриваются и разрешаются судом до истечения месяца со дня поступления заявления в суд.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Решение суда вступает в законную силу по истечении одного месяца со дня его принятия в окончательной форме, если оно не было обжаловано.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Обратите внимание!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По делам о взыскании алиментов на несовершеннолетних детей суд может вынести постановление об их взыскании до вынесения решения. Это возможно, в частности, если имеются основания полагать, что ответчик не выполняет обязанности по содержанию детей.</w:t>
            </w:r>
          </w:p>
          <w:p w:rsidR="00562622" w:rsidRDefault="00562622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ст.108 СК РФ</w:t>
            </w:r>
          </w:p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-ст. ст. 23, 28, 29, 154, 209, 211, 321, 428 ГПК РФ</w:t>
            </w:r>
          </w:p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п.п.1, 2, 32 Постановления Пленума Верховного Суда РФ от 26.12.2017 №56</w:t>
            </w:r>
          </w:p>
        </w:tc>
      </w:tr>
      <w:tr w:rsidR="00562622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Шаг 4. Получить исполнительный документ</w:t>
            </w:r>
          </w:p>
        </w:tc>
        <w:tc>
          <w:tcPr>
            <w:tcW w:w="9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Независимо от обжалования решение суда о взыскании алиментов подлежит немедленному исполнению. Это означает, что исполнительный лист может быть выдан судом сразу после принятия судебного постановления. 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Вы можете получить судебный приказ или исполнительный лист сами и самостоятельно предъявить его для удержания алиментов в организацию или лицу, который выплачивает должнику пенсию, стипендию и иные периодические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платежи.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 вашей просьбе суд может направить исполнительный документ судебным приставам-исполнителям. </w:t>
            </w:r>
          </w:p>
          <w:p w:rsidR="00562622" w:rsidRDefault="00562622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 ст. ст. 130, 211, 428 ГПК РФ</w:t>
            </w:r>
          </w:p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ст.9 Федерального закона от 02.10.2007 №229-ФЗ «Об исполнительном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производстве»</w:t>
            </w:r>
          </w:p>
        </w:tc>
      </w:tr>
    </w:tbl>
    <w:p w:rsidR="00562622" w:rsidRDefault="00562622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562622" w:rsidRDefault="00562622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562622" w:rsidRDefault="00FD31F3">
      <w:pPr>
        <w:spacing w:after="0" w:line="276" w:lineRule="auto"/>
        <w:rPr>
          <w:rFonts w:ascii="Times New Roman" w:hAnsi="Times New Roman"/>
          <w:b/>
          <w:i/>
          <w:sz w:val="26"/>
          <w:szCs w:val="26"/>
          <w:u w:val="single"/>
        </w:rPr>
      </w:pPr>
      <w:r>
        <w:rPr>
          <w:rFonts w:ascii="Times New Roman" w:hAnsi="Times New Roman"/>
          <w:b/>
          <w:i/>
          <w:sz w:val="26"/>
          <w:szCs w:val="26"/>
          <w:u w:val="single"/>
        </w:rPr>
        <w:t>Алгоритм действий при исполнении решения суда</w:t>
      </w:r>
    </w:p>
    <w:p w:rsidR="00562622" w:rsidRDefault="00562622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91"/>
        <w:gridCol w:w="10116"/>
        <w:gridCol w:w="2479"/>
      </w:tblGrid>
      <w:tr w:rsidR="00562622"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Шаг 1. Куда предъявить исполнительный документ</w:t>
            </w:r>
          </w:p>
        </w:tc>
        <w:tc>
          <w:tcPr>
            <w:tcW w:w="10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Исполнительный документ и заявление подаются взыскателем по месту совершения исполнительных действий и применения мер принудительного исполнения (по месту жительства должника, месту его пребывания или местонахождению его имущества).</w:t>
            </w:r>
          </w:p>
          <w:p w:rsidR="00562622" w:rsidRDefault="00FD31F3">
            <w:pPr>
              <w:spacing w:after="0" w:line="276" w:lineRule="auto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случае, если исполнительный документ предъявляется к исполнению через представителя взыскателя, то представитель прилагает к заявлению доверенность или иной документ, удостоверяющий его полномочия.</w:t>
            </w:r>
          </w:p>
          <w:p w:rsidR="00562622" w:rsidRDefault="00FD31F3">
            <w:pPr>
              <w:spacing w:after="0" w:line="276" w:lineRule="auto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Доверенность, выдаваемая от имени взыскателя, должна быть нотариально заверена. </w:t>
            </w:r>
          </w:p>
          <w:p w:rsidR="00562622" w:rsidRDefault="00562622">
            <w:pPr>
              <w:spacing w:after="0" w:line="276" w:lineRule="auto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62622" w:rsidRDefault="00FD31F3">
            <w:pPr>
              <w:spacing w:after="0" w:line="276" w:lineRule="auto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Если взыскателю неизвестно, в каком подразделении судебных приставов должно быть возбуждено исполнительное производство, то он вправе направить исполнительный документ и заявление в территориальный орган, т.е. в УФССП России по Республике Татарстан (420111, г. Казань, ул.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Яхина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д.3).</w:t>
            </w:r>
          </w:p>
          <w:p w:rsidR="00562622" w:rsidRDefault="00FD31F3">
            <w:pPr>
              <w:pStyle w:val="a8"/>
              <w:spacing w:line="276" w:lineRule="auto"/>
              <w:ind w:firstLine="510"/>
              <w:jc w:val="both"/>
              <w:rPr>
                <w:rStyle w:val="-"/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исполнительном производстве можно получить на сайте УФССП России по Республике Татарстан: </w:t>
            </w:r>
            <w:hyperlink r:id="rId8">
              <w:r>
                <w:rPr>
                  <w:rStyle w:val="-"/>
                  <w:rFonts w:ascii="Times New Roman" w:hAnsi="Times New Roman"/>
                  <w:sz w:val="26"/>
                  <w:szCs w:val="26"/>
                </w:rPr>
                <w:t>http://r16.fssprus.ru</w:t>
              </w:r>
            </w:hyperlink>
          </w:p>
          <w:p w:rsidR="00562622" w:rsidRDefault="00FD31F3">
            <w:pPr>
              <w:pStyle w:val="a8"/>
              <w:spacing w:line="276" w:lineRule="auto"/>
              <w:ind w:firstLine="510"/>
              <w:jc w:val="both"/>
              <w:rPr>
                <w:rStyle w:val="-"/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электронной почты: </w:t>
            </w:r>
            <w:hyperlink r:id="rId9">
              <w:r>
                <w:rPr>
                  <w:rStyle w:val="-"/>
                  <w:rFonts w:ascii="Times New Roman" w:hAnsi="Times New Roman"/>
                  <w:sz w:val="26"/>
                  <w:szCs w:val="26"/>
                </w:rPr>
                <w:t>mail@r16.fssprus.ru</w:t>
              </w:r>
            </w:hyperlink>
          </w:p>
          <w:p w:rsidR="00562622" w:rsidRDefault="00FD31F3">
            <w:pPr>
              <w:pStyle w:val="a8"/>
              <w:spacing w:line="276" w:lineRule="auto"/>
              <w:ind w:firstLine="51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Телефон для получения справочной информации: 8 (843)  221 -38 -57</w:t>
            </w:r>
          </w:p>
          <w:p w:rsidR="00562622" w:rsidRDefault="00562622">
            <w:pPr>
              <w:spacing w:after="0" w:line="276" w:lineRule="auto"/>
              <w:ind w:firstLine="51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ст. 33 Федерального закона от 02.10.2007 №229-ФЗ «Об исполнительном производстве»</w:t>
            </w:r>
          </w:p>
          <w:p w:rsidR="00562622" w:rsidRDefault="0056262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62622" w:rsidRDefault="0056262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62622" w:rsidRDefault="0056262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2622"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Шаг 2. Оформить заявление о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возбуждении исполнительного производства</w:t>
            </w:r>
          </w:p>
        </w:tc>
        <w:tc>
          <w:tcPr>
            <w:tcW w:w="10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Pr="00BE555A" w:rsidRDefault="00FD31F3">
            <w:pPr>
              <w:spacing w:after="0" w:line="276" w:lineRule="auto"/>
              <w:ind w:firstLine="51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Заявление о возбуждении исполнительного производства подписывается взыскателем либо его представителем </w:t>
            </w:r>
            <w:r w:rsidRPr="00BE555A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="00BE555A" w:rsidRPr="00BE555A">
              <w:rPr>
                <w:rFonts w:ascii="Times New Roman" w:hAnsi="Times New Roman"/>
                <w:bCs/>
                <w:sz w:val="26"/>
                <w:szCs w:val="26"/>
              </w:rPr>
              <w:t xml:space="preserve">форма </w:t>
            </w:r>
            <w:r w:rsidRPr="00BE555A">
              <w:rPr>
                <w:rFonts w:ascii="Times New Roman" w:hAnsi="Times New Roman"/>
                <w:bCs/>
                <w:sz w:val="26"/>
                <w:szCs w:val="26"/>
              </w:rPr>
              <w:t>№3).</w:t>
            </w:r>
          </w:p>
          <w:p w:rsidR="00562622" w:rsidRDefault="00FD31F3">
            <w:pPr>
              <w:spacing w:after="0" w:line="276" w:lineRule="auto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В заявлении должно быть указано:</w:t>
            </w:r>
          </w:p>
          <w:p w:rsidR="00562622" w:rsidRDefault="00FD31F3">
            <w:pPr>
              <w:spacing w:after="0" w:line="276" w:lineRule="auto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номер исполнительного документа;</w:t>
            </w:r>
          </w:p>
          <w:p w:rsidR="00562622" w:rsidRDefault="00FD31F3">
            <w:pPr>
              <w:spacing w:after="0" w:line="276" w:lineRule="auto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дата выдачи исполнительного документа;</w:t>
            </w:r>
          </w:p>
          <w:p w:rsidR="00562622" w:rsidRDefault="00FD31F3">
            <w:pPr>
              <w:spacing w:after="0" w:line="276" w:lineRule="auto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кем выдан исполнительный документ;</w:t>
            </w:r>
          </w:p>
          <w:p w:rsidR="00562622" w:rsidRDefault="00FD31F3">
            <w:pPr>
              <w:spacing w:after="0" w:line="276" w:lineRule="auto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требования, указанные в исполнительном документе;</w:t>
            </w:r>
          </w:p>
          <w:p w:rsidR="00562622" w:rsidRDefault="00FD31F3">
            <w:pPr>
              <w:spacing w:after="0" w:line="276" w:lineRule="auto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ФИО должника, место регистрации или фактического проживания должника, номер его контактного телефона, место работы, если известно наличие дополнительного заработка и иных доходов должника, информация по движимому (транспортное средства) и недвижимому имуществу (квартира, земельный участок и т.д.), наличие счетов в кредитных учреждениях.</w:t>
            </w:r>
          </w:p>
          <w:p w:rsidR="00562622" w:rsidRDefault="00FD31F3">
            <w:pPr>
              <w:spacing w:after="0" w:line="276" w:lineRule="auto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реквизиты банковского счета взыскателя, на который следует перечислить взысканные денежные средства;</w:t>
            </w:r>
          </w:p>
          <w:p w:rsidR="00562622" w:rsidRDefault="00FD31F3">
            <w:pPr>
              <w:spacing w:after="0" w:line="276" w:lineRule="auto"/>
              <w:ind w:left="57"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фамилия, имя, отчество, гражданство, реквизиты документа, удостоверяющего личность, место жительства или место пребывания взыскателя.</w:t>
            </w:r>
          </w:p>
          <w:p w:rsidR="00562622" w:rsidRDefault="00FD31F3">
            <w:pPr>
              <w:spacing w:after="0" w:line="276" w:lineRule="auto"/>
              <w:ind w:firstLine="397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заявлении может содержаться ходатайство о наложении на должника следующих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ограничений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:</w:t>
            </w:r>
          </w:p>
          <w:p w:rsidR="00562622" w:rsidRDefault="00FD31F3">
            <w:pPr>
              <w:spacing w:after="0" w:line="276" w:lineRule="auto"/>
              <w:ind w:firstLine="39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ареста имущества должника в целях исполнения требований о взыскании задолженности по алиментам,</w:t>
            </w:r>
          </w:p>
          <w:p w:rsidR="00562622" w:rsidRDefault="00FD31F3">
            <w:pPr>
              <w:spacing w:after="0" w:line="276" w:lineRule="auto"/>
              <w:ind w:firstLine="39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об установлении для должника ограничения права на выезд за пределы Российской Федерации,</w:t>
            </w:r>
          </w:p>
          <w:p w:rsidR="00562622" w:rsidRDefault="00FD31F3">
            <w:pPr>
              <w:spacing w:after="0" w:line="276" w:lineRule="auto"/>
              <w:ind w:firstLine="39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о временном ограничении на пользовании должником специальным правом в виде правом управления транспортными средствами (автомобильными транспортными средствами, судами водного транспорта, мотоциклами, мопедами и легкими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кв</w:t>
            </w:r>
            <w:r w:rsidR="00BE555A">
              <w:rPr>
                <w:rFonts w:ascii="Times New Roman" w:hAnsi="Times New Roman"/>
                <w:sz w:val="26"/>
                <w:szCs w:val="26"/>
              </w:rPr>
              <w:t>адрациклами</w:t>
            </w:r>
            <w:proofErr w:type="spellEnd"/>
            <w:r w:rsidR="00BE555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BE555A">
              <w:rPr>
                <w:rFonts w:ascii="Times New Roman" w:hAnsi="Times New Roman"/>
                <w:sz w:val="26"/>
                <w:szCs w:val="26"/>
              </w:rPr>
              <w:t>трициклами</w:t>
            </w:r>
            <w:proofErr w:type="spellEnd"/>
            <w:r w:rsidR="00BE555A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самоходными машинами).</w:t>
            </w:r>
          </w:p>
          <w:p w:rsidR="00562622" w:rsidRDefault="00FD31F3">
            <w:pPr>
              <w:spacing w:after="0" w:line="276" w:lineRule="auto"/>
              <w:ind w:firstLine="397"/>
              <w:jc w:val="both"/>
              <w:rPr>
                <w:rStyle w:val="a3"/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Также в</w:t>
            </w:r>
            <w:r>
              <w:rPr>
                <w:rStyle w:val="a3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случае, если взыскатель обладает сведениями о заключении между должником и иными лицами сделки об отчуждении принадлежащего имущества, с целью уклонения от уплаты алиментов, он может обратиться в суд, поскольку данная сделка может быть оспорена в порядке ст. 166 Гражданского кодекса РФ</w:t>
            </w:r>
            <w:r>
              <w:rPr>
                <w:rStyle w:val="a3"/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</w:p>
          <w:p w:rsidR="00562622" w:rsidRDefault="00562622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56262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2622"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Шаг 3. Возбуждение исполнительного производства</w:t>
            </w:r>
          </w:p>
        </w:tc>
        <w:tc>
          <w:tcPr>
            <w:tcW w:w="10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Исполнительное производство должно быть возбуждено судебным приставом-исполнителем в течение суток с момента поступления исполнительного документа в подразделение судебных приставов, а исполнение решения суда о взыскании алиментов должно быть начато не позднее первого рабочего дня после такого поступления.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Необходимо предоставить судебному приставу имеющуюся информацию о доходах должника, имуществе и месте его работы. Если оно не известно, просите пристава сделать запросы в ИФНС, Пенсионный фонд,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Росреестр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ГИБДД, Сберегательный банк, иные банки, где должник имеет счета.</w:t>
            </w:r>
          </w:p>
          <w:p w:rsidR="00562622" w:rsidRDefault="00562622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ст. ст. 30, 36, 64 Федерального закона от 02.10.2007 №229-ФЗ «Об исполнительном производстве»</w:t>
            </w:r>
          </w:p>
          <w:p w:rsidR="00562622" w:rsidRDefault="0056262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2622"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Шаг 4. Действия судебного пристава-исполнителя</w:t>
            </w:r>
          </w:p>
        </w:tc>
        <w:tc>
          <w:tcPr>
            <w:tcW w:w="10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После возбуждения исполнительного производства судебный пристав-исполнитель принимает меры для установления места работы, учебы, места получения пенсии и иных доходов должника, запрашивая соответствующую информацию в территориальных отделениях ПФР, службы занятости и налоговых органах.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Алименты могут быть взысканы не только с заработной платы, но и с других доходов, например с пенсии, стипендии, пособия по безработице, доходов от предпринимательской деятельности (</w:t>
            </w:r>
            <w:hyperlink r:id="rId10">
              <w:r>
                <w:rPr>
                  <w:rStyle w:val="-"/>
                  <w:rFonts w:ascii="Times New Roman" w:hAnsi="Times New Roman"/>
                  <w:sz w:val="26"/>
                  <w:szCs w:val="26"/>
                </w:rPr>
                <w:t>п. п. 1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hyperlink r:id="rId11">
              <w:r>
                <w:rPr>
                  <w:rStyle w:val="-"/>
                  <w:rFonts w:ascii="Times New Roman" w:hAnsi="Times New Roman"/>
                  <w:sz w:val="26"/>
                  <w:szCs w:val="26"/>
                </w:rPr>
                <w:t>2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 Перечня, утв. Постановлением Правительства РФ от 18.07.1996 N 841).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Если должник не работает, но получает пособие по безработице, то исполнительный лист направляется в службу занятости населения для удержания алиментов из пособия по безработице, которое получает должник (</w:t>
            </w:r>
            <w:hyperlink r:id="rId12">
              <w:r>
                <w:rPr>
                  <w:rStyle w:val="-"/>
                  <w:rFonts w:ascii="Times New Roman" w:hAnsi="Times New Roman"/>
                  <w:sz w:val="26"/>
                  <w:szCs w:val="26"/>
                </w:rPr>
                <w:t>п. 10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 Порядка удержания алиментов, утв. Указанием ФСЗ России от 30.03.1993 N П-7-10-307).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Если должник не работает и не имеет иных доходов, то установленные в долевом отношении к доходу алименты судебный пристав рассчитывает исходя из размера средней заработной платы в РФ на момент взыскания задолженности по алиментам, то есть на день вынесения судебным приставом постановления о расчете задолженности. Сведения о размере средней заработной платы судебный пристав-исполнитель запрашивает в территориальных органах Федеральной службы государственной статистики </w:t>
            </w:r>
            <w:hyperlink r:id="rId13">
              <w:r>
                <w:rPr>
                  <w:rStyle w:val="-"/>
                  <w:rFonts w:ascii="Times New Roman" w:hAnsi="Times New Roman"/>
                  <w:sz w:val="26"/>
                  <w:szCs w:val="26"/>
                </w:rPr>
                <w:t>Письмо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 ФССП России от 04.03.2016 N 00011/16/19313-АП; </w:t>
            </w:r>
            <w:hyperlink r:id="rId14">
              <w:r>
                <w:rPr>
                  <w:rStyle w:val="-"/>
                  <w:rFonts w:ascii="Times New Roman" w:hAnsi="Times New Roman"/>
                  <w:sz w:val="26"/>
                  <w:szCs w:val="26"/>
                </w:rPr>
                <w:t>п. 5.1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 Методических рекомендаций, утв. ФССП России 19.06.2012 N 01-16).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Если у должника имеется доход, то пристав взыщет сумму алиментов и задолженности с дохода. Если его нет или недостаточно, пристав может наложить взыскание на имущество должника.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 неисполнении в установленный срок требований о взыскании алиментов, содержащихся в исполнительном документе, судебный пристав-исполнитель вправе по вашему заявлению или собственной инициативе вынести постановление о временном ограничении на пользование должником правом управления транспортными средствами. Такое ограничение не может применяться в отдельных случаях, в том числе если сумма задолженности по исполнительному документу (исполнительным документам) не превышает 10 000 руб., или если такое ограничение лишает должника основного законного источника средств к существованию, или если должнику предоставлена отсрочка или рассрочка исполнения требований исполнительного документа </w:t>
            </w:r>
            <w:hyperlink r:id="rId15">
              <w:r>
                <w:rPr>
                  <w:rStyle w:val="-"/>
                  <w:rFonts w:ascii="Times New Roman" w:hAnsi="Times New Roman"/>
                  <w:sz w:val="26"/>
                  <w:szCs w:val="26"/>
                </w:rPr>
                <w:t>п. 2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 Письма ФССП России от 29.12.2015 N00011/15/104266-СВС; </w:t>
            </w:r>
            <w:hyperlink r:id="rId16">
              <w:r>
                <w:rPr>
                  <w:rStyle w:val="-"/>
                  <w:rFonts w:ascii="Times New Roman" w:hAnsi="Times New Roman"/>
                  <w:sz w:val="26"/>
                  <w:szCs w:val="26"/>
                </w:rPr>
                <w:t>Письмо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 ФССП России от 28.04.2016 N 00010/16/37567-СВС).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Судебный пристав-исполнитель вправе осуществлять иные исполнительные действия и меры принудительного исполнения, необходимые для исполнения требований о взыскании алиментов.</w:t>
            </w:r>
          </w:p>
          <w:p w:rsidR="00562622" w:rsidRDefault="00562622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 ст. ст. 112, 113 СК РФ</w:t>
            </w:r>
          </w:p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ст. ст. 64, 67.1, 68 Федерального закона от 02.10.2007 №229-ФЗ «Об исполнительном производстве»</w:t>
            </w:r>
          </w:p>
          <w:p w:rsidR="00562622" w:rsidRDefault="0056262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2622"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Шаг 5. Меры ответственности должника при уклонении от уплаты алиментов</w:t>
            </w:r>
          </w:p>
        </w:tc>
        <w:tc>
          <w:tcPr>
            <w:tcW w:w="10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Возможны четыре варианта действий.</w:t>
            </w:r>
          </w:p>
          <w:p w:rsidR="00562622" w:rsidRDefault="00FD31F3">
            <w:pPr>
              <w:spacing w:after="0" w:line="276" w:lineRule="auto"/>
              <w:ind w:firstLine="53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Первый - обратиться в суд с иском о лишении родительских прав</w:t>
            </w:r>
          </w:p>
          <w:p w:rsidR="00562622" w:rsidRDefault="00FD31F3">
            <w:pPr>
              <w:spacing w:after="0" w:line="276" w:lineRule="auto"/>
              <w:ind w:firstLine="53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Часто такой шаг заставляет должника оплатить задолженность и начать платить алименты. Даже если этого не произойдет, для ребенка лучше, чтобы родитель был лишен родительских прав. Это позволит избежать дальнейших претензий со стороны нетрудоспособного родителя к уже совершеннолетнему ребенку о взыскании алиментов. Отметим, что лишение родительских прав не освобождает родителей от обязанности содержать своего ребенка.</w:t>
            </w:r>
          </w:p>
          <w:p w:rsidR="00562622" w:rsidRDefault="00FD31F3">
            <w:pPr>
              <w:spacing w:after="0" w:line="276" w:lineRule="auto"/>
              <w:ind w:firstLine="53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Второй - привлечь должника к ответственности за несвоевременную уплату алиментов.</w:t>
            </w:r>
          </w:p>
          <w:p w:rsidR="00562622" w:rsidRDefault="00FD31F3">
            <w:pPr>
              <w:spacing w:after="0" w:line="276" w:lineRule="auto"/>
              <w:ind w:firstLine="53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Если же должник не платит алименты по судебному постановлению, то будет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платить неустойку в размере 0,1% от суммы невыплаченных алиментов за каждый день просрочки. Получатель алиментов также вправе взыскать с неплательщика все причиненные просрочкой убытки в части, не покрытой неустойкой. Данные требования необходимо оформить исковым заявлением и обратиться в суд</w:t>
            </w:r>
            <w:r w:rsidR="00BE555A">
              <w:rPr>
                <w:rFonts w:ascii="Times New Roman" w:hAnsi="Times New Roman"/>
                <w:sz w:val="26"/>
                <w:szCs w:val="26"/>
              </w:rPr>
              <w:t xml:space="preserve"> (форма №4)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562622" w:rsidRDefault="00FD31F3">
            <w:pPr>
              <w:spacing w:after="0" w:line="276" w:lineRule="auto"/>
              <w:ind w:firstLine="53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Третий - привлечь к административной ответственности.</w:t>
            </w:r>
          </w:p>
          <w:p w:rsidR="00562622" w:rsidRDefault="00FD31F3">
            <w:pPr>
              <w:spacing w:after="0" w:line="276" w:lineRule="auto"/>
              <w:ind w:firstLine="53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Так, если родитель без уважительных причин в нарушение решения суда или нотариально удостоверенного соглашения не уплачивает алименты в течение двух и более месяцев со дня возбуждения исполнительного производства (если такая неуплата выявлена после 15.07.2016, вне зависимости от даты возбуждения исполнительного производства) и если такие действия не содержат уголовно наказуемого деяния, то такой родитель может быть привлечен к административной ответственности в виде обязательных работ на срок до 150 часов, или административного ареста на срок от 10 до 15 суток, или административного штрафа в размере 20 тыс. руб.</w:t>
            </w:r>
          </w:p>
          <w:p w:rsidR="00562622" w:rsidRDefault="00FD31F3">
            <w:pPr>
              <w:spacing w:after="0" w:line="276" w:lineRule="auto"/>
              <w:ind w:firstLine="53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Четвертый - привлечь к уголовной ответственности в виде исправительных либо принудительных работ на срок до одного года, или ареста на срок до трех месяцев, или лишения свободы на срок до одного года.</w:t>
            </w:r>
          </w:p>
          <w:p w:rsidR="00562622" w:rsidRDefault="00FD31F3">
            <w:pPr>
              <w:suppressLineNumbers/>
              <w:spacing w:after="0" w:line="276" w:lineRule="auto"/>
              <w:ind w:firstLine="39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Это возможно, если родитель не уплатил алименты без уважительных причин неоднократно, был привлечен к административной ответственности и за неуплату алиментов и считается подвергнутым административному наказанию. В этом случае судебным приставом-исполнителем составляется рапорт о обнаружении признаков преступления, предусмотренного ст. 157 УК РФ.</w:t>
            </w:r>
          </w:p>
          <w:p w:rsidR="00562622" w:rsidRPr="00FD31F3" w:rsidRDefault="00FD31F3">
            <w:pPr>
              <w:suppressLineNumbers/>
              <w:spacing w:after="0" w:line="276" w:lineRule="auto"/>
              <w:ind w:firstLine="39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555A">
              <w:rPr>
                <w:rFonts w:ascii="Times New Roman" w:hAnsi="Times New Roman"/>
                <w:sz w:val="26"/>
                <w:szCs w:val="26"/>
              </w:rPr>
              <w:t>Принимая во внимание, что уголовным законом четко не регламентирован временной период неуплаты алиментов после вступления в законную силу постановления судьи о назначении административного наказания по ст.5.35.1 КоАП РФ, представляется что для привлечения к уголовной ответственности, исходя из смысла наступления ответственности за аналогичное деяние, указанный период должен составлять не менее двух месяцев.</w:t>
            </w:r>
            <w:r w:rsidRPr="00FD31F3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562622" w:rsidRDefault="00FD31F3">
            <w:pPr>
              <w:spacing w:after="0" w:line="276" w:lineRule="auto"/>
              <w:ind w:firstLine="53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Вместе с тем при определенных обстоятельствах суд может освободить от уголовной ответственности (</w:t>
            </w:r>
            <w:hyperlink r:id="rId17">
              <w:r>
                <w:rPr>
                  <w:rStyle w:val="-"/>
                  <w:rFonts w:ascii="Times New Roman" w:hAnsi="Times New Roman"/>
                  <w:sz w:val="26"/>
                  <w:szCs w:val="26"/>
                </w:rPr>
                <w:t>ст. 76.2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hyperlink r:id="rId18">
              <w:r>
                <w:rPr>
                  <w:rStyle w:val="-"/>
                  <w:rFonts w:ascii="Times New Roman" w:hAnsi="Times New Roman"/>
                  <w:sz w:val="26"/>
                  <w:szCs w:val="26"/>
                </w:rPr>
                <w:t>ч. 1 ст. 157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hyperlink r:id="rId19">
              <w:r>
                <w:rPr>
                  <w:rStyle w:val="-"/>
                  <w:rFonts w:ascii="Times New Roman" w:hAnsi="Times New Roman"/>
                  <w:sz w:val="26"/>
                  <w:szCs w:val="26"/>
                </w:rPr>
                <w:t>п. 1 Примечания к ст. 157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 УК РФ; </w:t>
            </w:r>
            <w:hyperlink r:id="rId20">
              <w:r>
                <w:rPr>
                  <w:rStyle w:val="-"/>
                  <w:rFonts w:ascii="Times New Roman" w:hAnsi="Times New Roman"/>
                  <w:sz w:val="26"/>
                  <w:szCs w:val="26"/>
                </w:rPr>
                <w:t xml:space="preserve">ч. 1 </w:t>
              </w:r>
              <w:r>
                <w:rPr>
                  <w:rStyle w:val="-"/>
                  <w:rFonts w:ascii="Times New Roman" w:hAnsi="Times New Roman"/>
                  <w:sz w:val="26"/>
                  <w:szCs w:val="26"/>
                </w:rPr>
                <w:lastRenderedPageBreak/>
                <w:t>ст. 4.5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 КоАП РФ; </w:t>
            </w:r>
            <w:hyperlink r:id="rId21">
              <w:r>
                <w:rPr>
                  <w:rStyle w:val="-"/>
                  <w:rFonts w:ascii="Times New Roman" w:hAnsi="Times New Roman"/>
                  <w:sz w:val="26"/>
                  <w:szCs w:val="26"/>
                </w:rPr>
                <w:t>ч. 6 ст. 102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 Закона N 229-ФЗ).</w:t>
            </w:r>
          </w:p>
          <w:p w:rsidR="00562622" w:rsidRDefault="00562622">
            <w:pPr>
              <w:pStyle w:val="a8"/>
              <w:spacing w:line="276" w:lineRule="auto"/>
              <w:ind w:firstLine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 ст. ст. 69, 70, 71 СК РФ</w:t>
            </w:r>
          </w:p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ст. 5.35.1 Кодекса РФ об административных правонарушениях</w:t>
            </w:r>
          </w:p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ст. 157 Уголовного кодекса РФ</w:t>
            </w:r>
          </w:p>
        </w:tc>
      </w:tr>
      <w:tr w:rsidR="00562622"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Шаг 6. Если местонахождение должника не установлено.</w:t>
            </w:r>
          </w:p>
        </w:tc>
        <w:tc>
          <w:tcPr>
            <w:tcW w:w="10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Pr="00BE555A" w:rsidRDefault="00FD31F3">
            <w:pPr>
              <w:pStyle w:val="a8"/>
              <w:spacing w:line="276" w:lineRule="auto"/>
              <w:ind w:firstLine="45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Если после проведения судебным приставом </w:t>
            </w:r>
            <w:r w:rsidR="00BE555A">
              <w:rPr>
                <w:rFonts w:ascii="Times New Roman" w:hAnsi="Times New Roman" w:cs="Times New Roman"/>
                <w:sz w:val="26"/>
                <w:szCs w:val="26"/>
              </w:rPr>
              <w:t>исполнительно-ро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зыскных действий по розыску должника по алиментам в течение одного года со дня получения последних сведений о нем не установлено его местонахождение, взыскатель вправе обратится в суд с заявлением о признании должника безвестно отсутствующим </w:t>
            </w:r>
            <w:r w:rsidRPr="00BE555A">
              <w:rPr>
                <w:rFonts w:ascii="Times New Roman" w:hAnsi="Times New Roman" w:cs="Times New Roman"/>
                <w:bCs/>
                <w:sz w:val="26"/>
                <w:szCs w:val="26"/>
              </w:rPr>
              <w:t>(</w:t>
            </w:r>
            <w:r w:rsidR="00BE555A" w:rsidRPr="00BE555A">
              <w:rPr>
                <w:rFonts w:ascii="Times New Roman" w:hAnsi="Times New Roman" w:cs="Times New Roman"/>
                <w:bCs/>
                <w:sz w:val="26"/>
                <w:szCs w:val="26"/>
              </w:rPr>
              <w:t>Форма №5</w:t>
            </w:r>
            <w:r w:rsidRPr="00BE555A">
              <w:rPr>
                <w:rFonts w:ascii="Times New Roman" w:hAnsi="Times New Roman" w:cs="Times New Roman"/>
                <w:bCs/>
                <w:sz w:val="26"/>
                <w:szCs w:val="26"/>
              </w:rPr>
              <w:t>).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соответствии с ч.1 ст.10 Федерального закона от 28.12.2013 № 400-ФЗ «О страховых пенсиях» признание в судебном порядке должника безвестно отсутствующим дает право на страховую пенсию по случаю потери кормильца.</w:t>
            </w:r>
          </w:p>
          <w:p w:rsidR="00562622" w:rsidRDefault="00562622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56262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62622" w:rsidRDefault="00562622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562622" w:rsidRDefault="00FD31F3">
      <w:pPr>
        <w:spacing w:after="0" w:line="276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Если судебный пристав не предпринимает мер по отношению к должнику, вы вправе обжаловать его бездействие. Жалоба в письменной форме может быть подана вышестоящему должностному лицу этой службы или через должностное лицо, бездействие которого обжалуется. Также вы вправе обратиться в суд (</w:t>
      </w:r>
      <w:hyperlink r:id="rId22">
        <w:r>
          <w:rPr>
            <w:rStyle w:val="-"/>
            <w:rFonts w:ascii="Times New Roman" w:hAnsi="Times New Roman"/>
            <w:sz w:val="26"/>
            <w:szCs w:val="26"/>
          </w:rPr>
          <w:t>ст. ст. 121</w:t>
        </w:r>
      </w:hyperlink>
      <w:r>
        <w:rPr>
          <w:rFonts w:ascii="Times New Roman" w:hAnsi="Times New Roman"/>
          <w:sz w:val="26"/>
          <w:szCs w:val="26"/>
        </w:rPr>
        <w:t xml:space="preserve">, </w:t>
      </w:r>
      <w:hyperlink r:id="rId23">
        <w:r>
          <w:rPr>
            <w:rStyle w:val="-"/>
            <w:rFonts w:ascii="Times New Roman" w:hAnsi="Times New Roman"/>
            <w:sz w:val="26"/>
            <w:szCs w:val="26"/>
          </w:rPr>
          <w:t>123</w:t>
        </w:r>
      </w:hyperlink>
      <w:r>
        <w:rPr>
          <w:rFonts w:ascii="Times New Roman" w:hAnsi="Times New Roman"/>
          <w:sz w:val="26"/>
          <w:szCs w:val="26"/>
        </w:rPr>
        <w:t xml:space="preserve"> - </w:t>
      </w:r>
      <w:hyperlink r:id="rId24">
        <w:r>
          <w:rPr>
            <w:rStyle w:val="-"/>
            <w:rFonts w:ascii="Times New Roman" w:hAnsi="Times New Roman"/>
            <w:sz w:val="26"/>
            <w:szCs w:val="26"/>
          </w:rPr>
          <w:t>124</w:t>
        </w:r>
      </w:hyperlink>
      <w:r>
        <w:rPr>
          <w:rFonts w:ascii="Times New Roman" w:hAnsi="Times New Roman"/>
          <w:sz w:val="26"/>
          <w:szCs w:val="26"/>
        </w:rPr>
        <w:t xml:space="preserve"> Закона N 229-ФЗ).</w:t>
      </w:r>
    </w:p>
    <w:p w:rsidR="00562622" w:rsidRDefault="00562622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:rsidR="00562622" w:rsidRDefault="00562622">
      <w:pPr>
        <w:spacing w:after="0" w:line="276" w:lineRule="auto"/>
        <w:jc w:val="both"/>
      </w:pPr>
    </w:p>
    <w:sectPr w:rsidR="00562622" w:rsidSect="00BE555A">
      <w:pgSz w:w="16838" w:h="11906" w:orient="landscape"/>
      <w:pgMar w:top="709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AR PL UMing HK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622"/>
    <w:rsid w:val="004913BC"/>
    <w:rsid w:val="00562622"/>
    <w:rsid w:val="00BE555A"/>
    <w:rsid w:val="00FD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AB2"/>
    <w:pPr>
      <w:suppressAutoHyphens/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F850FA"/>
    <w:rPr>
      <w:rFonts w:cs="Times New Roman"/>
      <w:color w:val="000080"/>
      <w:u w:val="single"/>
    </w:rPr>
  </w:style>
  <w:style w:type="character" w:customStyle="1" w:styleId="a3">
    <w:name w:val="Основной текст_"/>
    <w:basedOn w:val="a0"/>
    <w:uiPriority w:val="99"/>
    <w:rsid w:val="00121A11"/>
    <w:rPr>
      <w:rFonts w:ascii="Liberation Serif" w:eastAsia="Times New Roman" w:hAnsi="Liberation Serif" w:cs="FreeSans"/>
      <w:sz w:val="24"/>
      <w:szCs w:val="24"/>
      <w:lang w:val="ru-RU" w:eastAsia="zh-CN" w:bidi="hi-IN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Lohit Devanagari"/>
    </w:rPr>
  </w:style>
  <w:style w:type="paragraph" w:customStyle="1" w:styleId="ConsPlusNormal">
    <w:name w:val="ConsPlusNormal"/>
    <w:uiPriority w:val="99"/>
    <w:rsid w:val="008C7EFF"/>
    <w:pPr>
      <w:widowControl w:val="0"/>
      <w:suppressAutoHyphens/>
    </w:pPr>
    <w:rPr>
      <w:rFonts w:eastAsia="Times New Roman" w:cs="Calibri"/>
      <w:szCs w:val="20"/>
    </w:rPr>
  </w:style>
  <w:style w:type="paragraph" w:customStyle="1" w:styleId="a8">
    <w:name w:val="Содержимое таблицы"/>
    <w:basedOn w:val="a"/>
    <w:uiPriority w:val="99"/>
    <w:rsid w:val="00F850FA"/>
    <w:pPr>
      <w:widowControl w:val="0"/>
      <w:suppressLineNumbers/>
      <w:spacing w:after="0" w:line="240" w:lineRule="auto"/>
    </w:pPr>
    <w:rPr>
      <w:rFonts w:ascii="Liberation Serif" w:hAnsi="Liberation Serif" w:cs="FreeSans"/>
      <w:sz w:val="24"/>
      <w:szCs w:val="24"/>
      <w:lang w:eastAsia="zh-CN" w:bidi="hi-IN"/>
    </w:rPr>
  </w:style>
  <w:style w:type="table" w:styleId="a9">
    <w:name w:val="Table Grid"/>
    <w:basedOn w:val="a1"/>
    <w:uiPriority w:val="99"/>
    <w:rsid w:val="008C7EF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D3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31F3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AB2"/>
    <w:pPr>
      <w:suppressAutoHyphens/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F850FA"/>
    <w:rPr>
      <w:rFonts w:cs="Times New Roman"/>
      <w:color w:val="000080"/>
      <w:u w:val="single"/>
    </w:rPr>
  </w:style>
  <w:style w:type="character" w:customStyle="1" w:styleId="a3">
    <w:name w:val="Основной текст_"/>
    <w:basedOn w:val="a0"/>
    <w:uiPriority w:val="99"/>
    <w:rsid w:val="00121A11"/>
    <w:rPr>
      <w:rFonts w:ascii="Liberation Serif" w:eastAsia="Times New Roman" w:hAnsi="Liberation Serif" w:cs="FreeSans"/>
      <w:sz w:val="24"/>
      <w:szCs w:val="24"/>
      <w:lang w:val="ru-RU" w:eastAsia="zh-CN" w:bidi="hi-IN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Lohit Devanagari"/>
    </w:rPr>
  </w:style>
  <w:style w:type="paragraph" w:customStyle="1" w:styleId="ConsPlusNormal">
    <w:name w:val="ConsPlusNormal"/>
    <w:uiPriority w:val="99"/>
    <w:rsid w:val="008C7EFF"/>
    <w:pPr>
      <w:widowControl w:val="0"/>
      <w:suppressAutoHyphens/>
    </w:pPr>
    <w:rPr>
      <w:rFonts w:eastAsia="Times New Roman" w:cs="Calibri"/>
      <w:szCs w:val="20"/>
    </w:rPr>
  </w:style>
  <w:style w:type="paragraph" w:customStyle="1" w:styleId="a8">
    <w:name w:val="Содержимое таблицы"/>
    <w:basedOn w:val="a"/>
    <w:uiPriority w:val="99"/>
    <w:rsid w:val="00F850FA"/>
    <w:pPr>
      <w:widowControl w:val="0"/>
      <w:suppressLineNumbers/>
      <w:spacing w:after="0" w:line="240" w:lineRule="auto"/>
    </w:pPr>
    <w:rPr>
      <w:rFonts w:ascii="Liberation Serif" w:hAnsi="Liberation Serif" w:cs="FreeSans"/>
      <w:sz w:val="24"/>
      <w:szCs w:val="24"/>
      <w:lang w:eastAsia="zh-CN" w:bidi="hi-IN"/>
    </w:rPr>
  </w:style>
  <w:style w:type="table" w:styleId="a9">
    <w:name w:val="Table Grid"/>
    <w:basedOn w:val="a1"/>
    <w:uiPriority w:val="99"/>
    <w:rsid w:val="008C7EF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D3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31F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16.fssprus.ru/" TargetMode="External"/><Relationship Id="rId13" Type="http://schemas.openxmlformats.org/officeDocument/2006/relationships/hyperlink" Target="consultantplus://offline/ref=FEB5AF6D6A92D62FDC38F754AF68DB3B00AA511653009798C66F41F0DEF78F988ED6E6619EC1AE9EXAO9I" TargetMode="External"/><Relationship Id="rId18" Type="http://schemas.openxmlformats.org/officeDocument/2006/relationships/hyperlink" Target="consultantplus://offline/ref=621F2EA1DA4CB86AC8D221AB33F1EEBD2BD3C530008AB7BCBD5ECF615B21747660C58642BC13H8O0I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21F2EA1DA4CB86AC8D221AB33F1EEBD2BD3C2350085B7BCBD5ECF615B21747660C58642B5118DF7H7O7I" TargetMode="External"/><Relationship Id="rId7" Type="http://schemas.openxmlformats.org/officeDocument/2006/relationships/hyperlink" Target="consultantplus://offline/ref=4361EC491C37AA97F26096BB98E8AB172E9B1CB5BA314526BA24A7MBNFI" TargetMode="External"/><Relationship Id="rId12" Type="http://schemas.openxmlformats.org/officeDocument/2006/relationships/hyperlink" Target="consultantplus://offline/ref=FEB5AF6D6A92D62FDC38F754AF68DB3B03A352105C5FC09A973A4FF5D6A7C788C093EB609EC2XAODI" TargetMode="External"/><Relationship Id="rId17" Type="http://schemas.openxmlformats.org/officeDocument/2006/relationships/hyperlink" Target="consultantplus://offline/ref=621F2EA1DA4CB86AC8D221AB33F1EEBD2BD3C530008AB7BCBD5ECF615B21747660C58642BC11H8O3I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21F2EA1DA4CB86AC8D221AB33F1EEBD2AD3C7370F8BB7BCBD5ECF615B21747660C58642B51185F5H7O5I" TargetMode="External"/><Relationship Id="rId20" Type="http://schemas.openxmlformats.org/officeDocument/2006/relationships/hyperlink" Target="consultantplus://offline/ref=621F2EA1DA4CB86AC8D221AB33F1EEBD2BD3C2350084B7BCBD5ECF615B21747660C58644B715H8O2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21F2EA1DA4CB86AC8D221AB33F1EEBD2BD3C5320A8CB7BCBD5ECF615B21747660C58642B51180F4H7O0I" TargetMode="External"/><Relationship Id="rId11" Type="http://schemas.openxmlformats.org/officeDocument/2006/relationships/hyperlink" Target="consultantplus://offline/ref=FEB5AF6D6A92D62FDC38F754AF68DB3B03AC5910510A9798C66F41F0DEF78F988ED6E6619EC1AE9CXAO7I" TargetMode="External"/><Relationship Id="rId24" Type="http://schemas.openxmlformats.org/officeDocument/2006/relationships/hyperlink" Target="consultantplus://offline/ref=621F2EA1DA4CB86AC8D221AB33F1EEBD2BD3C2350085B7BCBD5ECF615B21747660C58642B51085F4H7O0I" TargetMode="External"/><Relationship Id="rId5" Type="http://schemas.openxmlformats.org/officeDocument/2006/relationships/hyperlink" Target="consultantplus://offline/ref=621F2EA1DA4CB86AC8D221AB33F1EEBD2BD3C5320A8CB7BCBD5ECF615B21747660C58642B51186FCH7O1I" TargetMode="External"/><Relationship Id="rId15" Type="http://schemas.openxmlformats.org/officeDocument/2006/relationships/hyperlink" Target="consultantplus://offline/ref=621F2EA1DA4CB86AC8D221AB33F1EEBD29DAC2320F8BB7BCBD5ECF615B21747660C58642B51185F5H7O6I" TargetMode="External"/><Relationship Id="rId23" Type="http://schemas.openxmlformats.org/officeDocument/2006/relationships/hyperlink" Target="consultantplus://offline/ref=621F2EA1DA4CB86AC8D221AB33F1EEBD2BD3C2350085B7BCBD5ECF615B21747660C58642B5118CFDH7OEI" TargetMode="External"/><Relationship Id="rId10" Type="http://schemas.openxmlformats.org/officeDocument/2006/relationships/hyperlink" Target="consultantplus://offline/ref=FEB5AF6D6A92D62FDC38F754AF68DB3B03AC5910510A9798C66F41F0DEF78F988ED6E6619EC1AE9BXAOBI" TargetMode="External"/><Relationship Id="rId19" Type="http://schemas.openxmlformats.org/officeDocument/2006/relationships/hyperlink" Target="consultantplus://offline/ref=621F2EA1DA4CB86AC8D221AB33F1EEBD2BD3C530008AB7BCBD5ECF615B21747660C58642BC13H8O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l@r16.fssprus.ru" TargetMode="External"/><Relationship Id="rId14" Type="http://schemas.openxmlformats.org/officeDocument/2006/relationships/hyperlink" Target="consultantplus://offline/ref=FEB5AF6D6A92D62FDC38F754AF68DB3B03A8551550099798C66F41F0DEF78F988ED6E6619EC1AE96XAO6I" TargetMode="External"/><Relationship Id="rId22" Type="http://schemas.openxmlformats.org/officeDocument/2006/relationships/hyperlink" Target="consultantplus://offline/ref=621F2EA1DA4CB86AC8D221AB33F1EEBD2BD3C2350085B7BCBD5ECF615B21747660C58642B5118CFDH7O6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3077</Words>
  <Characters>17543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по взысканию алиментов на несовершеннолетних</vt:lpstr>
    </vt:vector>
  </TitlesOfParts>
  <Company>*</Company>
  <LinksUpToDate>false</LinksUpToDate>
  <CharactersWithSpaces>20579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по взысканию алиментов на несовершеннолетних</dc:title>
  <dc:creator>Сергеева Ирина Мирзазяновна</dc:creator>
  <cp:lastModifiedBy>Пользователь</cp:lastModifiedBy>
  <cp:revision>2</cp:revision>
  <cp:lastPrinted>2018-09-03T12:08:00Z</cp:lastPrinted>
  <dcterms:created xsi:type="dcterms:W3CDTF">2018-09-24T12:01:00Z</dcterms:created>
  <dcterms:modified xsi:type="dcterms:W3CDTF">2018-09-24T12:01:00Z</dcterms:modified>
  <dc:language>ru-RU</dc:language>
</cp:coreProperties>
</file>